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firstLine="723" w:firstLineChars="200"/>
        <w:jc w:val="center"/>
        <w:textAlignment w:val="auto"/>
        <w:rPr>
          <w:rFonts w:hint="default" w:ascii="仿宋_GB2312" w:eastAsia="仿宋_GB2312"/>
          <w:b/>
          <w:bCs/>
          <w:sz w:val="36"/>
          <w:szCs w:val="36"/>
          <w:lang w:val="en-US" w:eastAsia="zh-CN"/>
        </w:rPr>
      </w:pPr>
      <w:r>
        <w:rPr>
          <w:rFonts w:hint="eastAsia" w:ascii="仿宋_GB2312" w:eastAsia="仿宋_GB2312"/>
          <w:b/>
          <w:bCs/>
          <w:sz w:val="36"/>
          <w:szCs w:val="36"/>
          <w:lang w:val="en-US" w:eastAsia="zh-CN"/>
        </w:rPr>
        <w:t>个人综述</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仿宋_GB2312" w:eastAsia="仿宋_GB2312"/>
          <w:sz w:val="32"/>
          <w:szCs w:val="32"/>
          <w:lang w:val="en-US" w:eastAsia="zh-CN"/>
        </w:rPr>
      </w:pPr>
      <w:r>
        <w:rPr>
          <w:rFonts w:hint="eastAsia" w:ascii="仿宋_GB2312" w:eastAsia="仿宋_GB2312"/>
          <w:b/>
          <w:bCs/>
          <w:sz w:val="32"/>
          <w:szCs w:val="32"/>
          <w:lang w:val="en-US" w:eastAsia="zh-CN"/>
        </w:rPr>
        <w:t>个人基本情况</w:t>
      </w:r>
      <w:r>
        <w:rPr>
          <w:rFonts w:hint="eastAsia" w:ascii="仿宋_GB2312" w:eastAsia="仿宋_GB2312"/>
          <w:sz w:val="32"/>
          <w:szCs w:val="32"/>
          <w:lang w:val="en-US" w:eastAsia="zh-CN"/>
        </w:rPr>
        <w:t>：本人郑菲，女，出生年月：1989.5.22，政治面貌：群众。目前，在三亚学院旅游与酒店管理学院任职教师，健康状况良好，能够在本职岗位工作。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lang w:val="en-US" w:eastAsia="zh-CN"/>
        </w:rPr>
      </w:pPr>
      <w:r>
        <w:rPr>
          <w:rFonts w:hint="eastAsia" w:eastAsia="仿宋_GB2312"/>
          <w:sz w:val="32"/>
          <w:szCs w:val="32"/>
        </w:rPr>
        <w:t> </w:t>
      </w:r>
      <w:r>
        <w:rPr>
          <w:rFonts w:hint="eastAsia" w:eastAsia="仿宋_GB2312"/>
          <w:b/>
          <w:bCs/>
          <w:sz w:val="32"/>
          <w:szCs w:val="32"/>
          <w:lang w:val="en-US" w:eastAsia="zh-CN"/>
        </w:rPr>
        <w:t>职务：</w:t>
      </w:r>
      <w:r>
        <w:rPr>
          <w:rFonts w:hint="eastAsia" w:eastAsia="仿宋_GB2312"/>
          <w:sz w:val="32"/>
          <w:szCs w:val="32"/>
          <w:lang w:val="en-US" w:eastAsia="zh-CN"/>
        </w:rPr>
        <w:t>本人现职称为助教；从2021年9月起至今，聘任为三亚学院旅游与酒店管理学院酒店管理专业专任教师，教授《旅游学概论》《酒店人力资源管理》《酒店政策法规》等公共基础和学科基础课程。</w:t>
      </w:r>
      <w:r>
        <w:rPr>
          <w:rFonts w:hint="eastAsia" w:ascii="仿宋_GB2312" w:eastAsia="仿宋_GB2312"/>
          <w:sz w:val="32"/>
          <w:szCs w:val="32"/>
        </w:rPr>
        <w:br w:type="textWrapping"/>
      </w:r>
      <w:r>
        <w:rPr>
          <w:rFonts w:hint="eastAsia" w:eastAsia="仿宋_GB2312"/>
          <w:sz w:val="32"/>
          <w:szCs w:val="32"/>
        </w:rPr>
        <w:t>   </w:t>
      </w:r>
      <w:r>
        <w:rPr>
          <w:rFonts w:hint="eastAsia" w:ascii="仿宋_GB2312" w:eastAsia="仿宋_GB2312"/>
          <w:sz w:val="32"/>
          <w:szCs w:val="32"/>
        </w:rPr>
        <w:t xml:space="preserve">  </w:t>
      </w:r>
      <w:r>
        <w:rPr>
          <w:rFonts w:hint="eastAsia" w:ascii="仿宋_GB2312" w:eastAsia="仿宋_GB2312"/>
          <w:b/>
          <w:bCs/>
          <w:sz w:val="32"/>
          <w:szCs w:val="32"/>
          <w:lang w:val="en-US" w:eastAsia="zh-CN"/>
        </w:rPr>
        <w:t>学历：</w:t>
      </w:r>
      <w:r>
        <w:rPr>
          <w:rFonts w:hint="eastAsia" w:eastAsia="仿宋_GB2312"/>
          <w:sz w:val="32"/>
          <w:szCs w:val="32"/>
          <w:lang w:val="en-US" w:eastAsia="zh-CN"/>
        </w:rPr>
        <w:t>最高学历硕士研究生，于2021年3月毕业于香港理工大学，所学专业为酒店与旅游业管理。</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eastAsia="仿宋_GB2312"/>
          <w:sz w:val="32"/>
          <w:szCs w:val="32"/>
        </w:rPr>
      </w:pPr>
      <w:r>
        <w:rPr>
          <w:rFonts w:hint="eastAsia" w:eastAsia="仿宋_GB2312"/>
          <w:b/>
          <w:bCs/>
          <w:sz w:val="32"/>
          <w:szCs w:val="32"/>
          <w:lang w:val="en-US" w:eastAsia="zh-CN"/>
        </w:rPr>
        <w:t>资历：</w:t>
      </w:r>
      <w:r>
        <w:rPr>
          <w:rFonts w:hint="eastAsia" w:eastAsia="仿宋_GB2312"/>
          <w:sz w:val="32"/>
          <w:szCs w:val="32"/>
          <w:lang w:val="en-US" w:eastAsia="zh-CN"/>
        </w:rPr>
        <w:t>本人2021年3月硕士研究生毕业后，2021年8月加入三亚学院旅游与酒店管理专业。工作经历如下：2011年5月至2012年4月中粮亚龙湾公司亚龙湾瑞吉酒店项目筹备小组；2012年4月至 2013年2月三亚海岛经济贸易有限公司总裁办公室助理；2013年2月至2015年9月三亚市公安局治安支队文职；2015年9月至2022年8月三亚市吉阳区旅游和文化广电体育局全域旅游办公室文员；2022年8月至今三亚学院旅游与酒店管理</w:t>
      </w:r>
      <w:bookmarkStart w:id="0" w:name="_GoBack"/>
      <w:bookmarkEnd w:id="0"/>
      <w:r>
        <w:rPr>
          <w:rFonts w:hint="eastAsia" w:eastAsia="仿宋_GB2312"/>
          <w:sz w:val="32"/>
          <w:szCs w:val="32"/>
          <w:lang w:val="en-US" w:eastAsia="zh-CN"/>
        </w:rPr>
        <w:t>学院教师，教授《旅游学概论》《酒店人力资源管理》《酒店政策法规》等课程，课时量饱满，并指导毕业设立论文多篇，获2023届论文指导优秀教师。</w:t>
      </w:r>
      <w:r>
        <w:rPr>
          <w:rFonts w:hint="eastAsia" w:eastAsia="仿宋_GB2312"/>
          <w:sz w:val="32"/>
          <w:szCs w:val="32"/>
        </w:rPr>
        <w:t>  </w:t>
      </w:r>
      <w:r>
        <w:rPr>
          <w:rFonts w:hint="eastAsia"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eastAsia="仿宋_GB2312"/>
          <w:sz w:val="32"/>
          <w:szCs w:val="32"/>
          <w:lang w:val="en-US" w:eastAsia="zh-CN"/>
        </w:rPr>
      </w:pPr>
      <w:r>
        <w:rPr>
          <w:rFonts w:hint="eastAsia" w:eastAsia="仿宋_GB2312"/>
          <w:b/>
          <w:bCs/>
          <w:sz w:val="32"/>
          <w:szCs w:val="32"/>
          <w:lang w:val="en-US" w:eastAsia="zh-CN"/>
        </w:rPr>
        <w:t>考核情况</w:t>
      </w:r>
      <w:r>
        <w:rPr>
          <w:rFonts w:hint="eastAsia" w:eastAsia="仿宋_GB2312"/>
          <w:sz w:val="32"/>
          <w:szCs w:val="32"/>
          <w:lang w:val="en-US" w:eastAsia="zh-CN"/>
        </w:rPr>
        <w:t>：本人任职以来年度考核分别为</w:t>
      </w:r>
      <w:r>
        <w:rPr>
          <w:rFonts w:hint="eastAsia" w:eastAsia="仿宋_GB2312"/>
          <w:sz w:val="32"/>
          <w:szCs w:val="32"/>
          <w:highlight w:val="yellow"/>
          <w:lang w:val="en-US" w:eastAsia="zh-CN"/>
        </w:rPr>
        <w:t>XX、XX</w:t>
      </w:r>
      <w:r>
        <w:rPr>
          <w:rFonts w:hint="eastAsia" w:eastAsia="仿宋_GB2312"/>
          <w:sz w:val="32"/>
          <w:szCs w:val="32"/>
          <w:lang w:val="en-US" w:eastAsia="zh-CN"/>
        </w:rPr>
        <w:t>。</w:t>
      </w:r>
      <w:r>
        <w:rPr>
          <w:rFonts w:hint="eastAsia" w:ascii="仿宋_GB2312" w:eastAsia="仿宋_GB2312"/>
          <w:sz w:val="32"/>
          <w:szCs w:val="32"/>
        </w:rPr>
        <w:t>现职以来遵纪守法和教师职业道德</w:t>
      </w:r>
      <w:r>
        <w:rPr>
          <w:rFonts w:hint="eastAsia" w:ascii="仿宋_GB2312" w:eastAsia="仿宋_GB2312"/>
          <w:sz w:val="32"/>
          <w:szCs w:val="32"/>
          <w:lang w:eastAsia="zh-CN"/>
        </w:rPr>
        <w:t>，</w:t>
      </w:r>
      <w:r>
        <w:rPr>
          <w:rFonts w:hint="eastAsia" w:eastAsia="仿宋_GB2312"/>
          <w:sz w:val="32"/>
          <w:szCs w:val="32"/>
          <w:lang w:val="en-US" w:eastAsia="zh-CN"/>
        </w:rPr>
        <w:t>无教学事故等违规行为。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eastAsia="仿宋_GB2312"/>
          <w:sz w:val="32"/>
          <w:szCs w:val="32"/>
          <w:lang w:eastAsia="zh-CN"/>
        </w:rPr>
      </w:pPr>
      <w:r>
        <w:rPr>
          <w:rFonts w:hint="eastAsia" w:eastAsia="仿宋_GB2312"/>
          <w:b/>
          <w:bCs/>
          <w:sz w:val="32"/>
          <w:szCs w:val="32"/>
        </w:rPr>
        <w:t>思想政治和师德表现情况</w:t>
      </w:r>
      <w:r>
        <w:rPr>
          <w:rFonts w:hint="eastAsia" w:eastAsia="仿宋_GB2312"/>
          <w:sz w:val="32"/>
          <w:szCs w:val="32"/>
          <w:lang w:eastAsia="zh-CN"/>
        </w:rPr>
        <w:t>：</w:t>
      </w:r>
      <w:r>
        <w:rPr>
          <w:rFonts w:hint="eastAsia" w:eastAsia="仿宋_GB2312"/>
          <w:sz w:val="32"/>
          <w:szCs w:val="32"/>
          <w:lang w:val="en-US" w:eastAsia="zh-CN"/>
        </w:rPr>
        <w:t>在思想政治方面：</w:t>
      </w:r>
      <w:r>
        <w:rPr>
          <w:rFonts w:hint="eastAsia" w:eastAsia="仿宋_GB2312"/>
          <w:sz w:val="32"/>
          <w:szCs w:val="32"/>
          <w:lang w:eastAsia="zh-CN"/>
        </w:rPr>
        <w:t>坚持中国共产党的领导，对党的教育事业怀有深厚的热爱。秉持习近平新时代中国特色社会主义思想，坚决贯彻执行党的路线、方针和政策。遵纪守法，自我要求严格，服从组织的安排。认真履行岗位职责，尽职尽责做好本职工作。在教书育人过程中，自觉为人师表，以良师的言行严格要求自己，充分发挥表率作用。在教师职业道德方面，持续关注学生成长，尊重每位学生的个性差异，耐心解答问题，积极引导学术探究。</w:t>
      </w:r>
      <w:r>
        <w:rPr>
          <w:rFonts w:hint="eastAsia" w:eastAsia="仿宋_GB2312"/>
          <w:sz w:val="32"/>
          <w:szCs w:val="32"/>
          <w:lang w:val="en-US" w:eastAsia="zh-CN"/>
        </w:rPr>
        <w:t>此外，</w:t>
      </w:r>
      <w:r>
        <w:rPr>
          <w:rFonts w:hint="eastAsia" w:eastAsia="仿宋_GB2312"/>
          <w:sz w:val="32"/>
          <w:szCs w:val="32"/>
          <w:lang w:eastAsia="zh-CN"/>
        </w:rPr>
        <w:t>积极参与社会服务和行业活动，为学生提供更多实践机会，为旅游业发展贡献力量。</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eastAsia="仿宋_GB2312"/>
          <w:sz w:val="32"/>
          <w:szCs w:val="32"/>
        </w:rPr>
      </w:pPr>
      <w:r>
        <w:rPr>
          <w:rFonts w:hint="eastAsia" w:eastAsia="仿宋_GB2312"/>
          <w:b/>
          <w:bCs/>
          <w:sz w:val="32"/>
          <w:szCs w:val="32"/>
        </w:rPr>
        <w:t>继续教育情况</w:t>
      </w:r>
      <w:r>
        <w:rPr>
          <w:rFonts w:hint="eastAsia" w:eastAsia="仿宋_GB2312"/>
          <w:sz w:val="32"/>
          <w:szCs w:val="32"/>
          <w:lang w:eastAsia="zh-CN"/>
        </w:rPr>
        <w:t>：</w:t>
      </w:r>
      <w:r>
        <w:rPr>
          <w:rFonts w:hint="eastAsia" w:eastAsia="仿宋_GB2312"/>
          <w:sz w:val="32"/>
          <w:szCs w:val="32"/>
          <w:lang w:val="en-US" w:eastAsia="zh-CN"/>
        </w:rPr>
        <w:t>任现专业以来，积极参与酒店行业培训与实践，于2023年1月获得饭店业高级职业经理人等级评价证书。</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eastAsia="仿宋_GB2312"/>
          <w:sz w:val="32"/>
          <w:szCs w:val="32"/>
          <w:lang w:val="en-US" w:eastAsia="zh-CN"/>
        </w:rPr>
      </w:pPr>
      <w:r>
        <w:rPr>
          <w:rFonts w:hint="eastAsia" w:eastAsia="仿宋_GB2312"/>
          <w:b/>
          <w:bCs/>
          <w:sz w:val="32"/>
          <w:szCs w:val="32"/>
        </w:rPr>
        <w:t>教学教研情况</w:t>
      </w:r>
      <w:r>
        <w:rPr>
          <w:rFonts w:hint="eastAsia" w:eastAsia="仿宋_GB2312"/>
          <w:sz w:val="32"/>
          <w:szCs w:val="32"/>
          <w:lang w:eastAsia="zh-CN"/>
        </w:rPr>
        <w:t>：</w:t>
      </w:r>
      <w:r>
        <w:rPr>
          <w:rFonts w:hint="eastAsia" w:eastAsia="仿宋_GB2312"/>
          <w:sz w:val="32"/>
          <w:szCs w:val="32"/>
          <w:lang w:val="en-US" w:eastAsia="zh-CN"/>
        </w:rPr>
        <w:t>发表省级普刊1篇《“酒店政策法规”课程线上线下混合式教学路径探索》；完成校级教学《酒店人力资源管理》课程思政项目、《酒店人力资源管理》过程改革项目共2个。</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eastAsia="仿宋_GB2312"/>
          <w:sz w:val="32"/>
          <w:szCs w:val="32"/>
          <w:lang w:val="en-US" w:eastAsia="zh-CN"/>
        </w:rPr>
      </w:pPr>
      <w:r>
        <w:rPr>
          <w:rFonts w:hint="eastAsia" w:eastAsia="仿宋_GB2312"/>
          <w:b/>
          <w:bCs/>
          <w:sz w:val="32"/>
          <w:szCs w:val="32"/>
          <w:lang w:val="en-US" w:eastAsia="zh-CN"/>
        </w:rPr>
        <w:t>业绩情况</w:t>
      </w:r>
      <w:r>
        <w:rPr>
          <w:rFonts w:hint="eastAsia" w:eastAsia="仿宋_GB2312"/>
          <w:sz w:val="32"/>
          <w:szCs w:val="32"/>
          <w:lang w:val="en-US" w:eastAsia="zh-CN"/>
        </w:rPr>
        <w:t>：在科研上积极申请研究经费，主持三亚学院校内青年教师专项培养科研项目（项目名称：基于酒店管理方的三亚度假型酒店设计与资产收益的影响研究；项目编号：USYQNZX21-17，已结项），发表省级普刊2篇，《基于酒店管理方的酒店设计与酒店资产效益的研究》《浅析酒店设计对提升酒店经营收益的影响》。主持三亚学院教育教学改革研究类项目（项目名称：《酒店政策法规》课程混合式教学路径探索，项目编号：SYJJYYQ202117，已结项），发表省级普刊1篇，《“酒店政策法规”课程线上线下混合式教学路径探索》。参与2022年度海南省高等学校科学研究重点项目《“四个全面”背景下海南自贸港旅游安全与风险防范研究》（Hnky2022ZD-17 ）；参与2022年海南省哲学社会科学规划课题《封关运作后海南旅游业安全分析与风险防控研究》（HNSK(YB)22-17）。同时，积极参与各类横向课题。完成《2022年三亚旅游市场运行情况分析研究项目》《三亚市人口监测研究项目》，其中《三亚市人口监测研究项目》获得市委领导重要批示。目前参与在研《2023年三亚旅游市场运行情况分析研究项目》《海南自贸港星级酒店劳务服务平台建设可行性研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此外，在指导学生参与学科竞赛方面，获得2023年首届全国大学生职业技能创新大赛暨第六届全国高校大学生侍酒师大赛优秀指导老师称号以及2023年首届全国旅游院校旅游产品策划大赛（高校组）优秀指导老师称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4320" w:firstLineChars="1350"/>
        <w:textAlignment w:val="auto"/>
        <w:rPr>
          <w:rFonts w:hint="default" w:ascii="仿宋_GB2312" w:eastAsia="仿宋_GB2312"/>
          <w:sz w:val="32"/>
          <w:szCs w:val="32"/>
          <w:lang w:val="en-US"/>
        </w:rPr>
      </w:pPr>
      <w:r>
        <w:rPr>
          <w:rFonts w:hint="eastAsia" w:ascii="仿宋_GB2312" w:eastAsia="仿宋_GB2312"/>
          <w:sz w:val="32"/>
          <w:szCs w:val="32"/>
        </w:rPr>
        <w:t>申报者：</w:t>
      </w:r>
      <w:r>
        <w:rPr>
          <w:rFonts w:hint="eastAsia" w:ascii="仿宋_GB2312" w:eastAsia="仿宋_GB2312"/>
          <w:sz w:val="32"/>
          <w:szCs w:val="32"/>
          <w:lang w:val="en-US" w:eastAsia="zh-CN"/>
        </w:rPr>
        <w:t>旅酒</w:t>
      </w:r>
      <w:r>
        <w:rPr>
          <w:rFonts w:hint="eastAsia" w:ascii="仿宋_GB2312" w:eastAsia="仿宋_GB2312"/>
          <w:sz w:val="32"/>
          <w:szCs w:val="32"/>
          <w:lang w:eastAsia="zh-CN"/>
        </w:rPr>
        <w:t>学院</w:t>
      </w:r>
      <w:r>
        <w:rPr>
          <w:rFonts w:hint="eastAsia" w:ascii="仿宋_GB2312" w:eastAsia="仿宋_GB2312"/>
          <w:sz w:val="32"/>
          <w:szCs w:val="32"/>
          <w:lang w:val="en-US" w:eastAsia="zh-CN"/>
        </w:rPr>
        <w:t>郑菲</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2023</w:t>
      </w:r>
      <w:r>
        <w:rPr>
          <w:rFonts w:hint="eastAsia" w:ascii="仿宋_GB2312" w:eastAsia="仿宋_GB2312"/>
          <w:sz w:val="32"/>
          <w:szCs w:val="32"/>
        </w:rPr>
        <w:t>年</w:t>
      </w:r>
      <w:r>
        <w:rPr>
          <w:rFonts w:hint="eastAsia" w:ascii="仿宋_GB2312" w:eastAsia="仿宋_GB2312"/>
          <w:sz w:val="32"/>
          <w:szCs w:val="32"/>
          <w:lang w:val="en-US" w:eastAsia="zh-CN"/>
        </w:rPr>
        <w:t>12</w:t>
      </w:r>
      <w:r>
        <w:rPr>
          <w:rFonts w:hint="eastAsia" w:ascii="仿宋_GB2312" w:eastAsia="仿宋_GB2312"/>
          <w:sz w:val="32"/>
          <w:szCs w:val="32"/>
        </w:rPr>
        <w:t>月</w:t>
      </w:r>
      <w:r>
        <w:rPr>
          <w:rFonts w:hint="eastAsia" w:ascii="仿宋_GB2312" w:eastAsia="仿宋_GB2312"/>
          <w:sz w:val="32"/>
          <w:szCs w:val="32"/>
          <w:lang w:val="en-US" w:eastAsia="zh-CN"/>
        </w:rPr>
        <w:t>16</w:t>
      </w:r>
      <w:r>
        <w:rPr>
          <w:rFonts w:hint="eastAsia" w:ascii="仿宋_GB2312" w:eastAsia="仿宋_GB2312"/>
          <w:sz w:val="32"/>
          <w:szCs w:val="32"/>
        </w:rPr>
        <w:t>日</w:t>
      </w:r>
      <w:r>
        <w:rPr>
          <w:rFonts w:hint="eastAsia" w:ascii="仿宋_GB2312" w:eastAsia="仿宋_GB2312"/>
          <w:sz w:val="32"/>
          <w:szCs w:val="32"/>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hNjA0YWYwMDQyMTI5YjRkYmFjNGYzMjFkNTI0NzMifQ=="/>
  </w:docVars>
  <w:rsids>
    <w:rsidRoot w:val="05F15923"/>
    <w:rsid w:val="00D86219"/>
    <w:rsid w:val="02DF30F2"/>
    <w:rsid w:val="03724FBA"/>
    <w:rsid w:val="05F15923"/>
    <w:rsid w:val="08F17FDE"/>
    <w:rsid w:val="09064E90"/>
    <w:rsid w:val="09B55055"/>
    <w:rsid w:val="0B725406"/>
    <w:rsid w:val="0D0D1B0F"/>
    <w:rsid w:val="0D855724"/>
    <w:rsid w:val="0E0F1632"/>
    <w:rsid w:val="0FAD1102"/>
    <w:rsid w:val="0FC90943"/>
    <w:rsid w:val="11C5007C"/>
    <w:rsid w:val="126965D5"/>
    <w:rsid w:val="12C941EA"/>
    <w:rsid w:val="13EF1513"/>
    <w:rsid w:val="17C3523B"/>
    <w:rsid w:val="17D7434D"/>
    <w:rsid w:val="17EF6030"/>
    <w:rsid w:val="1A031ED1"/>
    <w:rsid w:val="1C0B00B2"/>
    <w:rsid w:val="1F76634E"/>
    <w:rsid w:val="1FB916C6"/>
    <w:rsid w:val="221D6BA8"/>
    <w:rsid w:val="28213FE4"/>
    <w:rsid w:val="292E6622"/>
    <w:rsid w:val="2AC65141"/>
    <w:rsid w:val="2E9735A8"/>
    <w:rsid w:val="300F7D55"/>
    <w:rsid w:val="306F78B6"/>
    <w:rsid w:val="30E61DC6"/>
    <w:rsid w:val="34CB58F4"/>
    <w:rsid w:val="36CC5A63"/>
    <w:rsid w:val="37144D14"/>
    <w:rsid w:val="3C067321"/>
    <w:rsid w:val="3C962FDE"/>
    <w:rsid w:val="3D6F0709"/>
    <w:rsid w:val="41F12821"/>
    <w:rsid w:val="427A6BDA"/>
    <w:rsid w:val="43655275"/>
    <w:rsid w:val="43CF6B92"/>
    <w:rsid w:val="4AD35442"/>
    <w:rsid w:val="4B27329E"/>
    <w:rsid w:val="4C4C3E40"/>
    <w:rsid w:val="4E7D7917"/>
    <w:rsid w:val="50D70159"/>
    <w:rsid w:val="50DE0415"/>
    <w:rsid w:val="510B3F8C"/>
    <w:rsid w:val="51AC75D5"/>
    <w:rsid w:val="53065A01"/>
    <w:rsid w:val="53DE6642"/>
    <w:rsid w:val="576D604E"/>
    <w:rsid w:val="5A421811"/>
    <w:rsid w:val="5BB416F8"/>
    <w:rsid w:val="5E693A13"/>
    <w:rsid w:val="5F5226F9"/>
    <w:rsid w:val="61646CAA"/>
    <w:rsid w:val="620121B5"/>
    <w:rsid w:val="637013A0"/>
    <w:rsid w:val="63996F8F"/>
    <w:rsid w:val="66856E63"/>
    <w:rsid w:val="69117181"/>
    <w:rsid w:val="6BB84558"/>
    <w:rsid w:val="6F806236"/>
    <w:rsid w:val="6FEA440E"/>
    <w:rsid w:val="72476996"/>
    <w:rsid w:val="742B704E"/>
    <w:rsid w:val="74F974AE"/>
    <w:rsid w:val="77D870BC"/>
    <w:rsid w:val="78462156"/>
    <w:rsid w:val="79181E66"/>
    <w:rsid w:val="792C7AB6"/>
    <w:rsid w:val="7C1017D3"/>
    <w:rsid w:val="7C7D7CAC"/>
    <w:rsid w:val="7E101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2019-10-18T08:16:00Z</dcterms:created>
  <dc:creator>三亚学院</dc:creator>
  <cp:lastModifiedBy>Niki-Zheng</cp:lastModifiedBy>
  <dcterms:modified xsi:type="dcterms:W3CDTF">2023-12-19T07:58:17Z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4B44F558BFB7424385EE9FE2C8AE21F7_13</vt:lpwstr>
  </property>
</Properties>
</file>